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5C" w:rsidRDefault="003B6B5C" w:rsidP="009A5C27">
      <w:pPr>
        <w:spacing w:after="0" w:line="240" w:lineRule="auto"/>
        <w:jc w:val="center"/>
        <w:rPr>
          <w:rFonts w:ascii="Times New Roman" w:eastAsia="Calibri" w:hAnsi="Times New Roman" w:cs="Times New Roman"/>
          <w:b/>
          <w:sz w:val="28"/>
          <w:szCs w:val="28"/>
        </w:rPr>
      </w:pPr>
    </w:p>
    <w:p w:rsidR="003B6B5C" w:rsidRDefault="003B6B5C" w:rsidP="009A5C27">
      <w:pPr>
        <w:spacing w:after="0" w:line="240" w:lineRule="auto"/>
        <w:jc w:val="center"/>
        <w:rPr>
          <w:rFonts w:ascii="Times New Roman" w:eastAsia="Calibri" w:hAnsi="Times New Roman" w:cs="Times New Roman"/>
          <w:b/>
          <w:sz w:val="28"/>
          <w:szCs w:val="28"/>
        </w:rPr>
      </w:pPr>
    </w:p>
    <w:p w:rsidR="003B6B5C" w:rsidRDefault="003B6B5C" w:rsidP="009A5C2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8168084"/>
            <wp:effectExtent l="19050" t="0" r="3175" b="0"/>
            <wp:docPr id="1" name="Рисунок 1" descr="C:\Users\User\Desktop\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 001.jp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3B6B5C" w:rsidRDefault="003B6B5C" w:rsidP="009A5C27">
      <w:pPr>
        <w:spacing w:after="0" w:line="240" w:lineRule="auto"/>
        <w:jc w:val="center"/>
        <w:rPr>
          <w:rFonts w:ascii="Times New Roman" w:eastAsia="Calibri" w:hAnsi="Times New Roman" w:cs="Times New Roman"/>
          <w:b/>
          <w:sz w:val="28"/>
          <w:szCs w:val="28"/>
        </w:rPr>
      </w:pPr>
    </w:p>
    <w:p w:rsidR="003B6B5C" w:rsidRDefault="003B6B5C" w:rsidP="009A5C27">
      <w:pPr>
        <w:spacing w:after="0" w:line="240" w:lineRule="auto"/>
        <w:jc w:val="center"/>
        <w:rPr>
          <w:rFonts w:ascii="Times New Roman" w:eastAsia="Calibri" w:hAnsi="Times New Roman" w:cs="Times New Roman"/>
          <w:b/>
          <w:sz w:val="28"/>
          <w:szCs w:val="28"/>
        </w:rPr>
      </w:pPr>
    </w:p>
    <w:p w:rsidR="009A5C27" w:rsidRDefault="00003E03" w:rsidP="009A5C2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Муниципальное бюджетное</w:t>
      </w:r>
      <w:r w:rsidR="009A5C27" w:rsidRPr="009A5C27">
        <w:rPr>
          <w:rFonts w:ascii="Times New Roman" w:eastAsia="Calibri" w:hAnsi="Times New Roman" w:cs="Times New Roman"/>
          <w:b/>
          <w:sz w:val="28"/>
          <w:szCs w:val="28"/>
        </w:rPr>
        <w:t xml:space="preserve"> дошкольное образовате</w:t>
      </w:r>
      <w:r w:rsidR="002D5609">
        <w:rPr>
          <w:rFonts w:ascii="Times New Roman" w:eastAsia="Calibri" w:hAnsi="Times New Roman" w:cs="Times New Roman"/>
          <w:b/>
          <w:sz w:val="28"/>
          <w:szCs w:val="28"/>
        </w:rPr>
        <w:t>льное учреждение детский сад №2 «Радуга</w:t>
      </w:r>
      <w:r w:rsidR="009A5C27" w:rsidRPr="009A5C27">
        <w:rPr>
          <w:rFonts w:ascii="Times New Roman" w:eastAsia="Calibri" w:hAnsi="Times New Roman" w:cs="Times New Roman"/>
          <w:b/>
          <w:sz w:val="28"/>
          <w:szCs w:val="28"/>
        </w:rPr>
        <w:t>»</w:t>
      </w:r>
    </w:p>
    <w:p w:rsidR="00003E03" w:rsidRDefault="00003E03" w:rsidP="009A5C27">
      <w:pPr>
        <w:spacing w:after="0" w:line="240" w:lineRule="auto"/>
        <w:jc w:val="center"/>
        <w:rPr>
          <w:rFonts w:ascii="Times New Roman" w:eastAsia="Calibri" w:hAnsi="Times New Roman" w:cs="Times New Roman"/>
          <w:b/>
          <w:sz w:val="28"/>
          <w:szCs w:val="28"/>
        </w:rPr>
      </w:pPr>
    </w:p>
    <w:p w:rsidR="00003E03" w:rsidRPr="009A5C27" w:rsidRDefault="00003E03" w:rsidP="009A5C27">
      <w:pPr>
        <w:spacing w:after="0" w:line="240" w:lineRule="auto"/>
        <w:jc w:val="center"/>
        <w:rPr>
          <w:rFonts w:ascii="Times New Roman" w:eastAsia="Calibri" w:hAnsi="Times New Roman" w:cs="Times New Roman"/>
          <w:b/>
          <w:sz w:val="28"/>
          <w:szCs w:val="28"/>
        </w:rPr>
      </w:pPr>
    </w:p>
    <w:tbl>
      <w:tblPr>
        <w:tblW w:w="9856" w:type="dxa"/>
        <w:tblBorders>
          <w:insideH w:val="dashed" w:sz="4" w:space="0" w:color="auto"/>
        </w:tblBorders>
        <w:tblLook w:val="04A0"/>
      </w:tblPr>
      <w:tblGrid>
        <w:gridCol w:w="5070"/>
        <w:gridCol w:w="4786"/>
      </w:tblGrid>
      <w:tr w:rsidR="00003E03" w:rsidRPr="00E55371" w:rsidTr="00CE68BE">
        <w:tc>
          <w:tcPr>
            <w:tcW w:w="5070" w:type="dxa"/>
          </w:tcPr>
          <w:p w:rsidR="00003E03" w:rsidRPr="00E55371" w:rsidRDefault="00003E03" w:rsidP="00CE68BE">
            <w:pPr>
              <w:spacing w:after="0" w:line="240" w:lineRule="auto"/>
              <w:rPr>
                <w:rFonts w:ascii="Times New Roman" w:hAnsi="Times New Roman"/>
                <w:sz w:val="24"/>
                <w:szCs w:val="24"/>
              </w:rPr>
            </w:pPr>
          </w:p>
          <w:p w:rsidR="00003E03" w:rsidRPr="00E55371" w:rsidRDefault="00003E03" w:rsidP="00CE68BE">
            <w:pPr>
              <w:spacing w:after="0" w:line="240" w:lineRule="auto"/>
              <w:rPr>
                <w:rFonts w:ascii="Times New Roman" w:hAnsi="Times New Roman"/>
                <w:sz w:val="24"/>
                <w:szCs w:val="24"/>
              </w:rPr>
            </w:pPr>
            <w:r w:rsidRPr="00E55371">
              <w:rPr>
                <w:rFonts w:ascii="Times New Roman" w:hAnsi="Times New Roman"/>
                <w:sz w:val="24"/>
                <w:szCs w:val="24"/>
              </w:rPr>
              <w:t>ПРИНЯТО</w:t>
            </w:r>
          </w:p>
          <w:p w:rsidR="00003E03" w:rsidRPr="00E55371" w:rsidRDefault="00003E03" w:rsidP="00CE68BE">
            <w:pPr>
              <w:spacing w:after="0" w:line="240" w:lineRule="auto"/>
              <w:rPr>
                <w:rFonts w:ascii="Times New Roman" w:hAnsi="Times New Roman"/>
                <w:sz w:val="24"/>
                <w:szCs w:val="24"/>
              </w:rPr>
            </w:pPr>
            <w:r w:rsidRPr="00E55371">
              <w:rPr>
                <w:rFonts w:ascii="Times New Roman" w:hAnsi="Times New Roman"/>
                <w:sz w:val="24"/>
                <w:szCs w:val="24"/>
              </w:rPr>
              <w:t>На заседании педагогического совета</w:t>
            </w:r>
          </w:p>
          <w:p w:rsidR="00003E03" w:rsidRPr="00FF586A" w:rsidRDefault="00003E03" w:rsidP="00CE68BE">
            <w:pPr>
              <w:spacing w:after="0" w:line="240" w:lineRule="auto"/>
              <w:rPr>
                <w:rFonts w:ascii="Times New Roman" w:hAnsi="Times New Roman"/>
                <w:sz w:val="24"/>
                <w:szCs w:val="24"/>
              </w:rPr>
            </w:pPr>
            <w:r w:rsidRPr="00E55371">
              <w:rPr>
                <w:rFonts w:ascii="Times New Roman" w:hAnsi="Times New Roman"/>
                <w:sz w:val="24"/>
                <w:szCs w:val="24"/>
              </w:rPr>
              <w:t>№ ______ от  _______________</w:t>
            </w:r>
          </w:p>
          <w:p w:rsidR="00003E03" w:rsidRPr="00FF586A" w:rsidRDefault="00003E03" w:rsidP="00CE68BE">
            <w:pPr>
              <w:spacing w:after="0" w:line="240" w:lineRule="auto"/>
              <w:rPr>
                <w:rFonts w:ascii="Times New Roman" w:hAnsi="Times New Roman"/>
                <w:sz w:val="24"/>
                <w:szCs w:val="24"/>
                <w:lang w:bidi="en-US"/>
              </w:rPr>
            </w:pPr>
          </w:p>
        </w:tc>
        <w:tc>
          <w:tcPr>
            <w:tcW w:w="4786" w:type="dxa"/>
            <w:tcBorders>
              <w:top w:val="nil"/>
              <w:left w:val="nil"/>
              <w:bottom w:val="dashed" w:sz="4" w:space="0" w:color="auto"/>
              <w:right w:val="nil"/>
            </w:tcBorders>
          </w:tcPr>
          <w:p w:rsidR="00003E03" w:rsidRPr="00E55371" w:rsidRDefault="00003E03" w:rsidP="00CE68BE">
            <w:pPr>
              <w:spacing w:after="0" w:line="240" w:lineRule="auto"/>
              <w:rPr>
                <w:rFonts w:ascii="Times New Roman" w:eastAsia="Calibri" w:hAnsi="Times New Roman" w:cs="Times New Roman"/>
                <w:sz w:val="24"/>
                <w:szCs w:val="24"/>
                <w:lang w:bidi="en-US"/>
              </w:rPr>
            </w:pPr>
            <w:r w:rsidRPr="00E55371">
              <w:rPr>
                <w:rFonts w:ascii="Times New Roman" w:hAnsi="Times New Roman"/>
                <w:sz w:val="24"/>
                <w:szCs w:val="24"/>
              </w:rPr>
              <w:t xml:space="preserve">УТВЕРЖДАЮ </w:t>
            </w:r>
          </w:p>
          <w:p w:rsidR="00003E03" w:rsidRPr="00E55371" w:rsidRDefault="00003E03" w:rsidP="00CE68BE">
            <w:pPr>
              <w:spacing w:after="0" w:line="240" w:lineRule="auto"/>
              <w:rPr>
                <w:rFonts w:ascii="Times New Roman" w:eastAsia="Times New Roman" w:hAnsi="Times New Roman"/>
                <w:sz w:val="24"/>
                <w:szCs w:val="24"/>
              </w:rPr>
            </w:pPr>
          </w:p>
          <w:p w:rsidR="00003E03" w:rsidRPr="00E55371" w:rsidRDefault="00003E03" w:rsidP="00CE68BE">
            <w:pPr>
              <w:spacing w:after="0" w:line="240" w:lineRule="auto"/>
              <w:rPr>
                <w:rFonts w:ascii="Times New Roman" w:hAnsi="Times New Roman"/>
                <w:sz w:val="24"/>
                <w:szCs w:val="24"/>
              </w:rPr>
            </w:pPr>
            <w:r w:rsidRPr="00E55371">
              <w:rPr>
                <w:rFonts w:ascii="Times New Roman" w:hAnsi="Times New Roman"/>
                <w:sz w:val="24"/>
                <w:szCs w:val="24"/>
              </w:rPr>
              <w:t>Заведующая МБ ДОУ № 2 «Радуга»</w:t>
            </w:r>
          </w:p>
          <w:p w:rsidR="00003E03" w:rsidRPr="00E55371" w:rsidRDefault="00003E03" w:rsidP="00CE68BE">
            <w:pPr>
              <w:spacing w:after="0" w:line="240" w:lineRule="auto"/>
              <w:rPr>
                <w:rFonts w:ascii="Times New Roman" w:hAnsi="Times New Roman"/>
                <w:sz w:val="24"/>
                <w:szCs w:val="24"/>
              </w:rPr>
            </w:pPr>
            <w:r w:rsidRPr="00E55371">
              <w:rPr>
                <w:rFonts w:ascii="Times New Roman" w:hAnsi="Times New Roman"/>
                <w:sz w:val="24"/>
                <w:szCs w:val="24"/>
              </w:rPr>
              <w:t>__________  О.С. Дзагоева</w:t>
            </w:r>
          </w:p>
          <w:p w:rsidR="00003E03" w:rsidRPr="00E55371" w:rsidRDefault="00003E03" w:rsidP="00CE68BE">
            <w:pPr>
              <w:spacing w:after="0" w:line="240" w:lineRule="auto"/>
              <w:rPr>
                <w:rFonts w:ascii="Times New Roman" w:hAnsi="Times New Roman"/>
                <w:sz w:val="24"/>
                <w:szCs w:val="24"/>
              </w:rPr>
            </w:pPr>
          </w:p>
          <w:p w:rsidR="00003E03" w:rsidRPr="00E55371" w:rsidRDefault="00003E03" w:rsidP="00087345">
            <w:pPr>
              <w:spacing w:after="0" w:line="240" w:lineRule="auto"/>
              <w:rPr>
                <w:rFonts w:ascii="Times New Roman" w:hAnsi="Times New Roman"/>
                <w:sz w:val="24"/>
                <w:szCs w:val="24"/>
                <w:lang w:bidi="en-US"/>
              </w:rPr>
            </w:pPr>
          </w:p>
        </w:tc>
      </w:tr>
    </w:tbl>
    <w:p w:rsidR="009A5C27" w:rsidRPr="009A5C27" w:rsidRDefault="009A5C27" w:rsidP="009A5C27">
      <w:pPr>
        <w:jc w:val="center"/>
        <w:rPr>
          <w:rFonts w:ascii="Times New Roman" w:eastAsia="Calibri" w:hAnsi="Times New Roman" w:cs="Times New Roman"/>
          <w:sz w:val="28"/>
          <w:szCs w:val="28"/>
        </w:rPr>
      </w:pPr>
    </w:p>
    <w:p w:rsidR="00F20CE4" w:rsidRDefault="00F20CE4" w:rsidP="00003E03">
      <w:pPr>
        <w:spacing w:after="0" w:line="240" w:lineRule="auto"/>
        <w:rPr>
          <w:rFonts w:ascii="Times New Roman" w:eastAsia="Times New Roman" w:hAnsi="Times New Roman" w:cs="Times New Roman"/>
          <w:bCs/>
          <w:sz w:val="28"/>
          <w:szCs w:val="28"/>
          <w:lang w:eastAsia="ru-RU"/>
        </w:rPr>
      </w:pPr>
      <w:r w:rsidRPr="0051474B">
        <w:rPr>
          <w:rFonts w:ascii="Times New Roman" w:eastAsia="Times New Roman" w:hAnsi="Times New Roman" w:cs="Times New Roman"/>
          <w:bCs/>
          <w:sz w:val="28"/>
          <w:szCs w:val="28"/>
          <w:lang w:eastAsia="ru-RU"/>
        </w:rPr>
        <w:t xml:space="preserve">  </w:t>
      </w:r>
    </w:p>
    <w:p w:rsidR="00087345" w:rsidRDefault="00087345" w:rsidP="00003E03">
      <w:pPr>
        <w:spacing w:after="0" w:line="240" w:lineRule="auto"/>
        <w:rPr>
          <w:rFonts w:ascii="Times New Roman" w:eastAsia="Times New Roman" w:hAnsi="Times New Roman" w:cs="Times New Roman"/>
          <w:bCs/>
          <w:sz w:val="28"/>
          <w:szCs w:val="28"/>
          <w:lang w:eastAsia="ru-RU"/>
        </w:rPr>
      </w:pPr>
    </w:p>
    <w:p w:rsidR="00087345" w:rsidRDefault="00087345" w:rsidP="00003E03">
      <w:pPr>
        <w:spacing w:after="0" w:line="240" w:lineRule="auto"/>
        <w:rPr>
          <w:rFonts w:ascii="Times New Roman" w:eastAsia="Times New Roman" w:hAnsi="Times New Roman" w:cs="Times New Roman"/>
          <w:b/>
          <w:sz w:val="28"/>
          <w:szCs w:val="28"/>
          <w:lang w:eastAsia="ru-RU"/>
        </w:rPr>
      </w:pPr>
    </w:p>
    <w:p w:rsidR="00087345" w:rsidRDefault="00087345" w:rsidP="00003E03">
      <w:pPr>
        <w:spacing w:after="0" w:line="240" w:lineRule="auto"/>
        <w:rPr>
          <w:rFonts w:ascii="Times New Roman" w:eastAsia="Times New Roman" w:hAnsi="Times New Roman" w:cs="Times New Roman"/>
          <w:b/>
          <w:sz w:val="28"/>
          <w:szCs w:val="28"/>
          <w:lang w:eastAsia="ru-RU"/>
        </w:rPr>
      </w:pPr>
    </w:p>
    <w:p w:rsidR="00087345" w:rsidRDefault="00087345" w:rsidP="00003E03">
      <w:pPr>
        <w:spacing w:after="0" w:line="240" w:lineRule="auto"/>
        <w:rPr>
          <w:rFonts w:ascii="Times New Roman" w:eastAsia="Times New Roman" w:hAnsi="Times New Roman" w:cs="Times New Roman"/>
          <w:b/>
          <w:sz w:val="28"/>
          <w:szCs w:val="28"/>
          <w:lang w:eastAsia="ru-RU"/>
        </w:rPr>
      </w:pPr>
    </w:p>
    <w:p w:rsidR="00087345" w:rsidRPr="009A5C27" w:rsidRDefault="00087345" w:rsidP="00003E03">
      <w:pPr>
        <w:spacing w:after="0" w:line="240" w:lineRule="auto"/>
        <w:rPr>
          <w:rFonts w:ascii="Times New Roman" w:eastAsia="Times New Roman" w:hAnsi="Times New Roman" w:cs="Times New Roman"/>
          <w:b/>
          <w:sz w:val="28"/>
          <w:szCs w:val="28"/>
          <w:lang w:eastAsia="ru-RU"/>
        </w:rPr>
      </w:pPr>
    </w:p>
    <w:p w:rsidR="00087345" w:rsidRDefault="00BE5D40" w:rsidP="00003E03">
      <w:pPr>
        <w:spacing w:after="0" w:line="240" w:lineRule="auto"/>
        <w:rPr>
          <w:rFonts w:ascii="Times New Roman" w:eastAsia="Times New Roman" w:hAnsi="Times New Roman" w:cs="Times New Roman"/>
          <w:b/>
          <w:bCs/>
          <w:sz w:val="32"/>
          <w:szCs w:val="32"/>
          <w:lang w:eastAsia="ru-RU"/>
        </w:rPr>
      </w:pPr>
      <w:r w:rsidRPr="00087345">
        <w:rPr>
          <w:rFonts w:ascii="Times New Roman" w:eastAsia="Times New Roman" w:hAnsi="Times New Roman" w:cs="Times New Roman"/>
          <w:b/>
          <w:bCs/>
          <w:sz w:val="36"/>
          <w:szCs w:val="36"/>
          <w:lang w:eastAsia="ru-RU"/>
        </w:rPr>
        <w:t xml:space="preserve">                     </w:t>
      </w:r>
      <w:r w:rsidR="00087345">
        <w:rPr>
          <w:rFonts w:ascii="Times New Roman" w:eastAsia="Times New Roman" w:hAnsi="Times New Roman" w:cs="Times New Roman"/>
          <w:b/>
          <w:bCs/>
          <w:sz w:val="36"/>
          <w:szCs w:val="36"/>
          <w:lang w:eastAsia="ru-RU"/>
        </w:rPr>
        <w:t xml:space="preserve">                 </w:t>
      </w:r>
      <w:r w:rsidRPr="00087345">
        <w:rPr>
          <w:rFonts w:ascii="Times New Roman" w:eastAsia="Times New Roman" w:hAnsi="Times New Roman" w:cs="Times New Roman"/>
          <w:b/>
          <w:bCs/>
          <w:sz w:val="36"/>
          <w:szCs w:val="36"/>
          <w:lang w:eastAsia="ru-RU"/>
        </w:rPr>
        <w:t xml:space="preserve"> </w:t>
      </w:r>
      <w:r w:rsidR="009A5C27" w:rsidRPr="00087345">
        <w:rPr>
          <w:rFonts w:ascii="Times New Roman" w:eastAsia="Times New Roman" w:hAnsi="Times New Roman" w:cs="Times New Roman"/>
          <w:b/>
          <w:bCs/>
          <w:sz w:val="36"/>
          <w:szCs w:val="36"/>
          <w:lang w:eastAsia="ru-RU"/>
        </w:rPr>
        <w:t>Положение</w:t>
      </w:r>
      <w:r w:rsidR="009A5C27" w:rsidRPr="00087345">
        <w:rPr>
          <w:rFonts w:ascii="Times New Roman" w:eastAsia="Times New Roman" w:hAnsi="Times New Roman" w:cs="Times New Roman"/>
          <w:sz w:val="36"/>
          <w:szCs w:val="36"/>
          <w:lang w:eastAsia="ru-RU"/>
        </w:rPr>
        <w:br/>
      </w:r>
      <w:r w:rsidR="00087345">
        <w:rPr>
          <w:rFonts w:ascii="Times New Roman" w:eastAsia="Times New Roman" w:hAnsi="Times New Roman" w:cs="Times New Roman"/>
          <w:b/>
          <w:bCs/>
          <w:sz w:val="32"/>
          <w:szCs w:val="32"/>
          <w:lang w:eastAsia="ru-RU"/>
        </w:rPr>
        <w:t xml:space="preserve">         </w:t>
      </w:r>
      <w:r w:rsidR="009A5C27" w:rsidRPr="00087345">
        <w:rPr>
          <w:rFonts w:ascii="Times New Roman" w:eastAsia="Times New Roman" w:hAnsi="Times New Roman" w:cs="Times New Roman"/>
          <w:b/>
          <w:bCs/>
          <w:sz w:val="32"/>
          <w:szCs w:val="32"/>
          <w:lang w:eastAsia="ru-RU"/>
        </w:rPr>
        <w:t>о комиссии по</w:t>
      </w:r>
      <w:r w:rsidR="001B31A6" w:rsidRPr="00087345">
        <w:rPr>
          <w:rFonts w:ascii="Times New Roman" w:eastAsia="Times New Roman" w:hAnsi="Times New Roman" w:cs="Times New Roman"/>
          <w:b/>
          <w:bCs/>
          <w:sz w:val="32"/>
          <w:szCs w:val="32"/>
          <w:lang w:eastAsia="ru-RU"/>
        </w:rPr>
        <w:t xml:space="preserve"> </w:t>
      </w:r>
      <w:r w:rsidR="009A5C27" w:rsidRPr="00087345">
        <w:rPr>
          <w:rFonts w:ascii="Times New Roman" w:eastAsia="Times New Roman" w:hAnsi="Times New Roman" w:cs="Times New Roman"/>
          <w:b/>
          <w:bCs/>
          <w:sz w:val="32"/>
          <w:szCs w:val="32"/>
          <w:lang w:eastAsia="ru-RU"/>
        </w:rPr>
        <w:t xml:space="preserve">распределению и назначению </w:t>
      </w:r>
    </w:p>
    <w:p w:rsidR="009A5C27" w:rsidRDefault="00087345" w:rsidP="00003E03">
      <w:pPr>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9A5C27" w:rsidRPr="00087345">
        <w:rPr>
          <w:rFonts w:ascii="Times New Roman" w:eastAsia="Times New Roman" w:hAnsi="Times New Roman" w:cs="Times New Roman"/>
          <w:b/>
          <w:bCs/>
          <w:sz w:val="32"/>
          <w:szCs w:val="32"/>
          <w:lang w:eastAsia="ru-RU"/>
        </w:rPr>
        <w:t xml:space="preserve">стимулирующих выплат </w:t>
      </w: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32"/>
          <w:szCs w:val="32"/>
          <w:lang w:eastAsia="ru-RU"/>
        </w:rPr>
      </w:pPr>
    </w:p>
    <w:p w:rsidR="00087345" w:rsidRDefault="00087345" w:rsidP="00003E03">
      <w:pPr>
        <w:spacing w:after="0" w:line="240" w:lineRule="auto"/>
        <w:rPr>
          <w:rFonts w:ascii="Times New Roman" w:eastAsia="Times New Roman" w:hAnsi="Times New Roman" w:cs="Times New Roman"/>
          <w:b/>
          <w:bCs/>
          <w:sz w:val="28"/>
          <w:szCs w:val="28"/>
          <w:lang w:eastAsia="ru-RU"/>
        </w:rPr>
      </w:pPr>
    </w:p>
    <w:p w:rsidR="00087345" w:rsidRDefault="00087345" w:rsidP="00003E03">
      <w:pPr>
        <w:spacing w:after="0" w:line="240" w:lineRule="auto"/>
        <w:rPr>
          <w:rFonts w:ascii="Times New Roman" w:eastAsia="Times New Roman" w:hAnsi="Times New Roman" w:cs="Times New Roman"/>
          <w:b/>
          <w:bCs/>
          <w:sz w:val="28"/>
          <w:szCs w:val="28"/>
          <w:lang w:eastAsia="ru-RU"/>
        </w:rPr>
      </w:pPr>
    </w:p>
    <w:p w:rsidR="00087345" w:rsidRDefault="00087345" w:rsidP="00003E03">
      <w:pPr>
        <w:spacing w:after="0" w:line="240" w:lineRule="auto"/>
        <w:rPr>
          <w:rFonts w:ascii="Times New Roman" w:eastAsia="Times New Roman" w:hAnsi="Times New Roman" w:cs="Times New Roman"/>
          <w:b/>
          <w:bCs/>
          <w:sz w:val="28"/>
          <w:szCs w:val="28"/>
          <w:lang w:eastAsia="ru-RU"/>
        </w:rPr>
      </w:pPr>
    </w:p>
    <w:p w:rsidR="00087345" w:rsidRPr="009545E1" w:rsidRDefault="00087345" w:rsidP="00087345">
      <w:pPr>
        <w:rPr>
          <w:rFonts w:ascii="Times New Roman" w:hAnsi="Times New Roman" w:cs="Times New Roman"/>
          <w:sz w:val="28"/>
          <w:szCs w:val="28"/>
        </w:rPr>
      </w:pPr>
      <w:r w:rsidRPr="009545E1">
        <w:rPr>
          <w:rFonts w:ascii="Times New Roman" w:hAnsi="Times New Roman" w:cs="Times New Roman"/>
          <w:sz w:val="28"/>
          <w:szCs w:val="28"/>
        </w:rPr>
        <w:t xml:space="preserve">Введено с ___________2023г. </w:t>
      </w:r>
      <w:r>
        <w:rPr>
          <w:rFonts w:ascii="Times New Roman" w:hAnsi="Times New Roman" w:cs="Times New Roman"/>
          <w:sz w:val="28"/>
          <w:szCs w:val="28"/>
        </w:rPr>
        <w:t xml:space="preserve"> </w:t>
      </w:r>
      <w:r w:rsidRPr="009545E1">
        <w:rPr>
          <w:rFonts w:ascii="Times New Roman" w:hAnsi="Times New Roman" w:cs="Times New Roman"/>
          <w:sz w:val="28"/>
          <w:szCs w:val="28"/>
        </w:rPr>
        <w:t>Приказ</w:t>
      </w:r>
      <w:r>
        <w:rPr>
          <w:rFonts w:ascii="Times New Roman" w:hAnsi="Times New Roman" w:cs="Times New Roman"/>
          <w:sz w:val="28"/>
          <w:szCs w:val="28"/>
        </w:rPr>
        <w:t xml:space="preserve">  </w:t>
      </w:r>
      <w:r w:rsidRPr="009545E1">
        <w:rPr>
          <w:rFonts w:ascii="Times New Roman" w:hAnsi="Times New Roman" w:cs="Times New Roman"/>
          <w:sz w:val="28"/>
          <w:szCs w:val="28"/>
        </w:rPr>
        <w:t>№______</w:t>
      </w:r>
    </w:p>
    <w:p w:rsidR="00087345" w:rsidRDefault="00087345" w:rsidP="00003E03">
      <w:pPr>
        <w:spacing w:after="0" w:line="240" w:lineRule="auto"/>
        <w:rPr>
          <w:rFonts w:ascii="Times New Roman" w:eastAsia="Times New Roman" w:hAnsi="Times New Roman" w:cs="Times New Roman"/>
          <w:b/>
          <w:bCs/>
          <w:sz w:val="28"/>
          <w:szCs w:val="28"/>
          <w:lang w:eastAsia="ru-RU"/>
        </w:rPr>
      </w:pPr>
    </w:p>
    <w:p w:rsidR="00087345" w:rsidRDefault="00087345" w:rsidP="00003E03">
      <w:pPr>
        <w:spacing w:after="0" w:line="240" w:lineRule="auto"/>
        <w:rPr>
          <w:rFonts w:ascii="Times New Roman" w:eastAsia="Times New Roman" w:hAnsi="Times New Roman" w:cs="Times New Roman"/>
          <w:b/>
          <w:bCs/>
          <w:sz w:val="28"/>
          <w:szCs w:val="28"/>
          <w:lang w:eastAsia="ru-RU"/>
        </w:rPr>
      </w:pPr>
    </w:p>
    <w:p w:rsidR="00087345" w:rsidRDefault="00087345" w:rsidP="00003E03">
      <w:pPr>
        <w:spacing w:after="0" w:line="240" w:lineRule="auto"/>
        <w:rPr>
          <w:rFonts w:ascii="Times New Roman" w:eastAsia="Times New Roman" w:hAnsi="Times New Roman" w:cs="Times New Roman"/>
          <w:b/>
          <w:bCs/>
          <w:sz w:val="28"/>
          <w:szCs w:val="28"/>
          <w:lang w:eastAsia="ru-RU"/>
        </w:rPr>
      </w:pPr>
    </w:p>
    <w:p w:rsidR="00087345" w:rsidRDefault="00087345" w:rsidP="00003E03">
      <w:pPr>
        <w:spacing w:after="0" w:line="240" w:lineRule="auto"/>
        <w:rPr>
          <w:rFonts w:ascii="Times New Roman" w:eastAsia="Times New Roman" w:hAnsi="Times New Roman" w:cs="Times New Roman"/>
          <w:b/>
          <w:bCs/>
          <w:sz w:val="28"/>
          <w:szCs w:val="28"/>
          <w:lang w:eastAsia="ru-RU"/>
        </w:rPr>
      </w:pPr>
    </w:p>
    <w:p w:rsidR="00087345" w:rsidRDefault="00087345" w:rsidP="00003E03">
      <w:pPr>
        <w:spacing w:after="0" w:line="240" w:lineRule="auto"/>
        <w:rPr>
          <w:rFonts w:ascii="Times New Roman" w:eastAsia="Times New Roman" w:hAnsi="Times New Roman" w:cs="Times New Roman"/>
          <w:sz w:val="28"/>
          <w:szCs w:val="28"/>
          <w:lang w:eastAsia="ru-RU"/>
        </w:rPr>
      </w:pPr>
    </w:p>
    <w:p w:rsidR="00003E03" w:rsidRPr="00003E03" w:rsidRDefault="00003E03" w:rsidP="00003E03">
      <w:pPr>
        <w:spacing w:after="0" w:line="240" w:lineRule="auto"/>
        <w:rPr>
          <w:rFonts w:ascii="Times New Roman" w:eastAsia="Times New Roman" w:hAnsi="Times New Roman" w:cs="Times New Roman"/>
          <w:sz w:val="28"/>
          <w:szCs w:val="28"/>
          <w:lang w:eastAsia="ru-RU"/>
        </w:rPr>
      </w:pPr>
    </w:p>
    <w:p w:rsidR="009A5C27" w:rsidRPr="009A5C27" w:rsidRDefault="009A5C27" w:rsidP="009A5C27">
      <w:pPr>
        <w:spacing w:after="245" w:line="240" w:lineRule="auto"/>
        <w:rPr>
          <w:rFonts w:ascii="Times New Roman" w:eastAsia="Times New Roman" w:hAnsi="Times New Roman" w:cs="Times New Roman"/>
          <w:b/>
          <w:bCs/>
          <w:color w:val="000000"/>
          <w:sz w:val="28"/>
          <w:szCs w:val="28"/>
          <w:lang w:eastAsia="ru-RU"/>
        </w:rPr>
      </w:pPr>
      <w:r w:rsidRPr="009A5C27">
        <w:rPr>
          <w:rFonts w:ascii="Times New Roman" w:eastAsia="Times New Roman" w:hAnsi="Times New Roman" w:cs="Times New Roman"/>
          <w:b/>
          <w:bCs/>
          <w:color w:val="000000"/>
          <w:sz w:val="28"/>
          <w:szCs w:val="28"/>
          <w:lang w:eastAsia="ru-RU"/>
        </w:rPr>
        <w:lastRenderedPageBreak/>
        <w:t>1. Общие  положения</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1.1. Настоящим Положением определяется порядок деятельности комиссии </w:t>
      </w:r>
      <w:r w:rsidRPr="009A5C27">
        <w:rPr>
          <w:rFonts w:ascii="Times New Roman" w:eastAsia="Times New Roman" w:hAnsi="Times New Roman" w:cs="Times New Roman"/>
          <w:b/>
          <w:bCs/>
          <w:sz w:val="28"/>
          <w:szCs w:val="28"/>
          <w:lang w:eastAsia="ru-RU"/>
        </w:rPr>
        <w:t>по распределению и назначению стимулирующих выплат</w:t>
      </w:r>
      <w:r>
        <w:rPr>
          <w:rFonts w:ascii="Times New Roman" w:eastAsia="Times New Roman" w:hAnsi="Times New Roman" w:cs="Times New Roman"/>
          <w:b/>
          <w:bCs/>
          <w:sz w:val="28"/>
          <w:szCs w:val="28"/>
          <w:lang w:eastAsia="ru-RU"/>
        </w:rPr>
        <w:t>,</w:t>
      </w:r>
      <w:r w:rsidRPr="009A5C27">
        <w:rPr>
          <w:rFonts w:ascii="Times New Roman" w:eastAsia="Times New Roman" w:hAnsi="Times New Roman" w:cs="Times New Roman"/>
          <w:b/>
          <w:bCs/>
          <w:sz w:val="28"/>
          <w:szCs w:val="28"/>
          <w:lang w:eastAsia="ru-RU"/>
        </w:rPr>
        <w:t xml:space="preserve"> педагогическим работникам образовательного учреждения </w:t>
      </w:r>
      <w:r w:rsidRPr="009A5C27">
        <w:rPr>
          <w:rFonts w:ascii="Times New Roman" w:eastAsia="Times New Roman" w:hAnsi="Times New Roman" w:cs="Times New Roman"/>
          <w:sz w:val="28"/>
          <w:szCs w:val="28"/>
          <w:lang w:eastAsia="ru-RU"/>
        </w:rPr>
        <w:t>(далее - Комиссия).</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1.2. Состав Комиссии утверждается приказом </w:t>
      </w:r>
      <w:r w:rsidR="00003E03">
        <w:rPr>
          <w:rFonts w:ascii="Times New Roman" w:eastAsia="Times New Roman" w:hAnsi="Times New Roman" w:cs="Times New Roman"/>
          <w:sz w:val="28"/>
          <w:szCs w:val="28"/>
          <w:lang w:eastAsia="ru-RU"/>
        </w:rPr>
        <w:t>заведующего МБ</w:t>
      </w:r>
      <w:r w:rsidR="002D5609">
        <w:rPr>
          <w:rFonts w:ascii="Times New Roman" w:eastAsia="Times New Roman" w:hAnsi="Times New Roman" w:cs="Times New Roman"/>
          <w:sz w:val="28"/>
          <w:szCs w:val="28"/>
          <w:lang w:eastAsia="ru-RU"/>
        </w:rPr>
        <w:t>ДОУ д.сад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1.3. В состав Комиссии входят педагогические работники, представители  профсоюзного комитета, представители администрации.</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1.4. Комиссию возглавляет председатель – </w:t>
      </w:r>
      <w:r>
        <w:rPr>
          <w:rFonts w:ascii="Times New Roman" w:eastAsia="Times New Roman" w:hAnsi="Times New Roman" w:cs="Times New Roman"/>
          <w:sz w:val="28"/>
          <w:szCs w:val="28"/>
          <w:lang w:eastAsia="ru-RU"/>
        </w:rPr>
        <w:t>заведующий</w:t>
      </w:r>
      <w:r w:rsidR="00003E03">
        <w:rPr>
          <w:rFonts w:ascii="Times New Roman" w:eastAsia="Times New Roman" w:hAnsi="Times New Roman" w:cs="Times New Roman"/>
          <w:sz w:val="28"/>
          <w:szCs w:val="28"/>
          <w:lang w:eastAsia="ru-RU"/>
        </w:rPr>
        <w:t xml:space="preserve"> МБ</w:t>
      </w:r>
      <w:r w:rsidR="002D5609">
        <w:rPr>
          <w:rFonts w:ascii="Times New Roman" w:eastAsia="Times New Roman" w:hAnsi="Times New Roman" w:cs="Times New Roman"/>
          <w:sz w:val="28"/>
          <w:szCs w:val="28"/>
          <w:lang w:eastAsia="ru-RU"/>
        </w:rPr>
        <w:t>ДОУ д.сад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Председатель назначает заместителя председателя и секретаря Комиссии.</w:t>
      </w:r>
    </w:p>
    <w:p w:rsidR="009A5C27" w:rsidRPr="009A5C27" w:rsidRDefault="009A5C27" w:rsidP="009A5C27">
      <w:pPr>
        <w:spacing w:after="245" w:line="240" w:lineRule="auto"/>
        <w:rPr>
          <w:rFonts w:ascii="Times New Roman" w:eastAsia="Times New Roman" w:hAnsi="Times New Roman" w:cs="Times New Roman"/>
          <w:b/>
          <w:bCs/>
          <w:color w:val="000000"/>
          <w:sz w:val="28"/>
          <w:szCs w:val="28"/>
          <w:lang w:eastAsia="ru-RU"/>
        </w:rPr>
      </w:pPr>
      <w:r w:rsidRPr="009A5C27">
        <w:rPr>
          <w:rFonts w:ascii="Times New Roman" w:eastAsia="Times New Roman" w:hAnsi="Times New Roman" w:cs="Times New Roman"/>
          <w:b/>
          <w:bCs/>
          <w:color w:val="000000"/>
          <w:sz w:val="28"/>
          <w:szCs w:val="28"/>
          <w:lang w:eastAsia="ru-RU"/>
        </w:rPr>
        <w:t>2. Основные функции Комиссии</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Комиссия осуществляет следующие функции: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осуществляет дифференциацию оплаты труда педагогов </w:t>
      </w:r>
      <w:r w:rsidR="00003E03">
        <w:rPr>
          <w:rFonts w:ascii="Times New Roman" w:eastAsia="Times New Roman" w:hAnsi="Times New Roman" w:cs="Times New Roman"/>
          <w:sz w:val="28"/>
          <w:szCs w:val="28"/>
          <w:lang w:eastAsia="ru-RU"/>
        </w:rPr>
        <w:t>МБ</w:t>
      </w:r>
      <w:r w:rsidR="002D5609">
        <w:rPr>
          <w:rFonts w:ascii="Times New Roman" w:eastAsia="Times New Roman" w:hAnsi="Times New Roman" w:cs="Times New Roman"/>
          <w:sz w:val="28"/>
          <w:szCs w:val="28"/>
          <w:lang w:eastAsia="ru-RU"/>
        </w:rPr>
        <w:t>ДОУ д.</w:t>
      </w:r>
      <w:r w:rsidR="00F20CE4">
        <w:rPr>
          <w:rFonts w:ascii="Times New Roman" w:eastAsia="Times New Roman" w:hAnsi="Times New Roman" w:cs="Times New Roman"/>
          <w:sz w:val="28"/>
          <w:szCs w:val="28"/>
          <w:lang w:eastAsia="ru-RU"/>
        </w:rPr>
        <w:t xml:space="preserve"> </w:t>
      </w:r>
      <w:r w:rsidR="002D5609">
        <w:rPr>
          <w:rFonts w:ascii="Times New Roman" w:eastAsia="Times New Roman" w:hAnsi="Times New Roman" w:cs="Times New Roman"/>
          <w:sz w:val="28"/>
          <w:szCs w:val="28"/>
          <w:lang w:eastAsia="ru-RU"/>
        </w:rPr>
        <w:t>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в соответствии с  качест</w:t>
      </w:r>
      <w:r w:rsidRPr="009A5C27">
        <w:rPr>
          <w:rFonts w:ascii="Times New Roman" w:eastAsia="Times New Roman" w:hAnsi="Times New Roman" w:cs="Times New Roman"/>
          <w:sz w:val="28"/>
          <w:szCs w:val="28"/>
          <w:lang w:eastAsia="ru-RU"/>
        </w:rPr>
        <w:softHyphen/>
        <w:t>вом их труда;</w:t>
      </w:r>
    </w:p>
    <w:p w:rsidR="00F20CE4" w:rsidRDefault="00F20CE4" w:rsidP="009A5C27">
      <w:pPr>
        <w:spacing w:after="0" w:line="240" w:lineRule="auto"/>
        <w:rPr>
          <w:rFonts w:ascii="Times New Roman" w:eastAsia="Times New Roman" w:hAnsi="Times New Roman" w:cs="Times New Roman"/>
          <w:sz w:val="28"/>
          <w:szCs w:val="28"/>
          <w:lang w:eastAsia="ru-RU"/>
        </w:rPr>
      </w:pP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обеспечивает действие механизмов установления стимулирующих надбавок за качество трудовой деятельности для педагогических работников из фонда надбавок и доплат </w:t>
      </w:r>
      <w:r w:rsidR="00003E03">
        <w:rPr>
          <w:rFonts w:ascii="Times New Roman" w:eastAsia="Times New Roman" w:hAnsi="Times New Roman" w:cs="Times New Roman"/>
          <w:sz w:val="28"/>
          <w:szCs w:val="28"/>
          <w:lang w:eastAsia="ru-RU"/>
        </w:rPr>
        <w:t>МБ</w:t>
      </w:r>
      <w:r w:rsidR="002D5609">
        <w:rPr>
          <w:rFonts w:ascii="Times New Roman" w:eastAsia="Times New Roman" w:hAnsi="Times New Roman" w:cs="Times New Roman"/>
          <w:sz w:val="28"/>
          <w:szCs w:val="28"/>
          <w:lang w:eastAsia="ru-RU"/>
        </w:rPr>
        <w:t>ДОУ д.сад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w:t>
      </w:r>
    </w:p>
    <w:p w:rsidR="00003E03"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на основании информации </w:t>
      </w:r>
      <w:r w:rsidR="00003E03">
        <w:rPr>
          <w:rFonts w:ascii="Times New Roman" w:eastAsia="Times New Roman" w:hAnsi="Times New Roman" w:cs="Times New Roman"/>
          <w:sz w:val="28"/>
          <w:szCs w:val="28"/>
          <w:lang w:eastAsia="ru-RU"/>
        </w:rPr>
        <w:t>заведующего МБ</w:t>
      </w:r>
      <w:r w:rsidR="002D5609">
        <w:rPr>
          <w:rFonts w:ascii="Times New Roman" w:eastAsia="Times New Roman" w:hAnsi="Times New Roman" w:cs="Times New Roman"/>
          <w:sz w:val="28"/>
          <w:szCs w:val="28"/>
          <w:lang w:eastAsia="ru-RU"/>
        </w:rPr>
        <w:t>ДОУ д.сад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о размере фонда стимулирующих надбавок для педагогических работников , определяет расчетный показатель по </w:t>
      </w:r>
      <w:r w:rsidR="00003E03">
        <w:rPr>
          <w:rFonts w:ascii="Times New Roman" w:eastAsia="Times New Roman" w:hAnsi="Times New Roman" w:cs="Times New Roman"/>
          <w:sz w:val="28"/>
          <w:szCs w:val="28"/>
          <w:lang w:eastAsia="ru-RU"/>
        </w:rPr>
        <w:t>МБ</w:t>
      </w:r>
      <w:r w:rsidR="002D5609">
        <w:rPr>
          <w:rFonts w:ascii="Times New Roman" w:eastAsia="Times New Roman" w:hAnsi="Times New Roman" w:cs="Times New Roman"/>
          <w:sz w:val="28"/>
          <w:szCs w:val="28"/>
          <w:lang w:eastAsia="ru-RU"/>
        </w:rPr>
        <w:t>ДОУ д.сад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для </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установления размеров стимулирующих надбавок </w:t>
      </w:r>
      <w:r>
        <w:rPr>
          <w:rFonts w:ascii="Times New Roman" w:eastAsia="Times New Roman" w:hAnsi="Times New Roman" w:cs="Times New Roman"/>
          <w:sz w:val="28"/>
          <w:szCs w:val="28"/>
          <w:lang w:eastAsia="ru-RU"/>
        </w:rPr>
        <w:t>педагогам</w:t>
      </w:r>
      <w:r w:rsidRPr="009A5C27">
        <w:rPr>
          <w:rFonts w:ascii="Times New Roman" w:eastAsia="Times New Roman" w:hAnsi="Times New Roman" w:cs="Times New Roman"/>
          <w:sz w:val="28"/>
          <w:szCs w:val="28"/>
          <w:lang w:eastAsia="ru-RU"/>
        </w:rPr>
        <w:t xml:space="preserve"> за качество их трудовой деятельности для его использования при проведении выплат из фонда надбавок и доплат </w:t>
      </w:r>
      <w:r w:rsidR="00003E03">
        <w:rPr>
          <w:rFonts w:ascii="Times New Roman" w:eastAsia="Times New Roman" w:hAnsi="Times New Roman" w:cs="Times New Roman"/>
          <w:sz w:val="28"/>
          <w:szCs w:val="28"/>
          <w:lang w:eastAsia="ru-RU"/>
        </w:rPr>
        <w:t>МБ</w:t>
      </w:r>
      <w:r w:rsidR="002D5609">
        <w:rPr>
          <w:rFonts w:ascii="Times New Roman" w:eastAsia="Times New Roman" w:hAnsi="Times New Roman" w:cs="Times New Roman"/>
          <w:sz w:val="28"/>
          <w:szCs w:val="28"/>
          <w:lang w:eastAsia="ru-RU"/>
        </w:rPr>
        <w:t>ДОУ д.сад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определяет размер персональных надбавок стимулирующего характера педагогам </w:t>
      </w:r>
      <w:r w:rsidR="00003E03">
        <w:rPr>
          <w:rFonts w:ascii="Times New Roman" w:eastAsia="Times New Roman" w:hAnsi="Times New Roman" w:cs="Times New Roman"/>
          <w:sz w:val="28"/>
          <w:szCs w:val="28"/>
          <w:lang w:eastAsia="ru-RU"/>
        </w:rPr>
        <w:t>МБ</w:t>
      </w:r>
      <w:r w:rsidR="002D5609">
        <w:rPr>
          <w:rFonts w:ascii="Times New Roman" w:eastAsia="Times New Roman" w:hAnsi="Times New Roman" w:cs="Times New Roman"/>
          <w:sz w:val="28"/>
          <w:szCs w:val="28"/>
          <w:lang w:eastAsia="ru-RU"/>
        </w:rPr>
        <w:t>ДОУ д.сад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за качество труда на периоды с </w:t>
      </w:r>
      <w:r>
        <w:rPr>
          <w:rFonts w:ascii="Times New Roman" w:eastAsia="Times New Roman" w:hAnsi="Times New Roman" w:cs="Times New Roman"/>
          <w:sz w:val="28"/>
          <w:szCs w:val="28"/>
          <w:lang w:eastAsia="ru-RU"/>
        </w:rPr>
        <w:t>0</w:t>
      </w:r>
      <w:r w:rsidRPr="009A5C2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сентября </w:t>
      </w:r>
      <w:r w:rsidRPr="009A5C27">
        <w:rPr>
          <w:rFonts w:ascii="Times New Roman" w:eastAsia="Times New Roman" w:hAnsi="Times New Roman" w:cs="Times New Roman"/>
          <w:sz w:val="28"/>
          <w:szCs w:val="28"/>
          <w:lang w:eastAsia="ru-RU"/>
        </w:rPr>
        <w:t xml:space="preserve"> по 3</w:t>
      </w:r>
      <w:r>
        <w:rPr>
          <w:rFonts w:ascii="Times New Roman" w:eastAsia="Times New Roman" w:hAnsi="Times New Roman" w:cs="Times New Roman"/>
          <w:sz w:val="28"/>
          <w:szCs w:val="28"/>
          <w:lang w:eastAsia="ru-RU"/>
        </w:rPr>
        <w:t xml:space="preserve">1декабря </w:t>
      </w:r>
      <w:r w:rsidRPr="009A5C27">
        <w:rPr>
          <w:rFonts w:ascii="Times New Roman" w:eastAsia="Times New Roman" w:hAnsi="Times New Roman" w:cs="Times New Roman"/>
          <w:sz w:val="28"/>
          <w:szCs w:val="28"/>
          <w:lang w:eastAsia="ru-RU"/>
        </w:rPr>
        <w:t xml:space="preserve"> и с </w:t>
      </w:r>
      <w:r>
        <w:rPr>
          <w:rFonts w:ascii="Times New Roman" w:eastAsia="Times New Roman" w:hAnsi="Times New Roman" w:cs="Times New Roman"/>
          <w:sz w:val="28"/>
          <w:szCs w:val="28"/>
          <w:lang w:eastAsia="ru-RU"/>
        </w:rPr>
        <w:t>0</w:t>
      </w:r>
      <w:r w:rsidRPr="009A5C27">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января </w:t>
      </w:r>
      <w:r w:rsidRPr="009A5C27">
        <w:rPr>
          <w:rFonts w:ascii="Times New Roman" w:eastAsia="Times New Roman" w:hAnsi="Times New Roman" w:cs="Times New Roman"/>
          <w:sz w:val="28"/>
          <w:szCs w:val="28"/>
          <w:lang w:eastAsia="ru-RU"/>
        </w:rPr>
        <w:t xml:space="preserve"> по 31 </w:t>
      </w:r>
      <w:r>
        <w:rPr>
          <w:rFonts w:ascii="Times New Roman" w:eastAsia="Times New Roman" w:hAnsi="Times New Roman" w:cs="Times New Roman"/>
          <w:sz w:val="28"/>
          <w:szCs w:val="28"/>
          <w:lang w:eastAsia="ru-RU"/>
        </w:rPr>
        <w:t>июля</w:t>
      </w:r>
      <w:r w:rsidRPr="009A5C27">
        <w:rPr>
          <w:rFonts w:ascii="Times New Roman" w:eastAsia="Times New Roman" w:hAnsi="Times New Roman" w:cs="Times New Roman"/>
          <w:sz w:val="28"/>
          <w:szCs w:val="28"/>
          <w:lang w:eastAsia="ru-RU"/>
        </w:rPr>
        <w:t>.</w:t>
      </w:r>
    </w:p>
    <w:p w:rsidR="009A5C27" w:rsidRPr="009A5C27" w:rsidRDefault="009A5C27" w:rsidP="009A5C27">
      <w:pPr>
        <w:spacing w:after="245" w:line="240" w:lineRule="auto"/>
        <w:rPr>
          <w:rFonts w:ascii="Times New Roman" w:eastAsia="Times New Roman" w:hAnsi="Times New Roman" w:cs="Times New Roman"/>
          <w:b/>
          <w:bCs/>
          <w:color w:val="000000"/>
          <w:sz w:val="28"/>
          <w:szCs w:val="28"/>
          <w:lang w:eastAsia="ru-RU"/>
        </w:rPr>
      </w:pPr>
      <w:r w:rsidRPr="009A5C27">
        <w:rPr>
          <w:rFonts w:ascii="Times New Roman" w:eastAsia="Times New Roman" w:hAnsi="Times New Roman" w:cs="Times New Roman"/>
          <w:b/>
          <w:bCs/>
          <w:color w:val="000000"/>
          <w:sz w:val="28"/>
          <w:szCs w:val="28"/>
          <w:lang w:eastAsia="ru-RU"/>
        </w:rPr>
        <w:t>3. Порядок работы Комиссии</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3.1. Организационной формой работы Комиссии являются заседания, которые проводятся два раза в год в периоды, при установлении стимулирующих надбавок педагогам  на основании критериев оценки качества их труда.</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3.2. Заседания Комиссии назначает и ведет председатель, а в его отсутствие - заместитель председателя. Подготовку и организацию заседаний Комиссии осуществляет секретарь. Секретарь комиссии обладает правом голоса при голосовании. </w:t>
      </w:r>
      <w:r w:rsidR="00087345">
        <w:rPr>
          <w:rFonts w:ascii="Times New Roman" w:eastAsia="Times New Roman" w:hAnsi="Times New Roman" w:cs="Times New Roman"/>
          <w:sz w:val="28"/>
          <w:szCs w:val="28"/>
          <w:lang w:eastAsia="ru-RU"/>
        </w:rPr>
        <w:t xml:space="preserve">                              1</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lastRenderedPageBreak/>
        <w:t>3.3. Председатель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осуществляет общее руководство деятельностью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вносит предложения по изменению состава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решает организационные вопросы, связанные с деятельностью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подписывает протокол Комиссии.</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3.4. Секретарь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принимает документацию от заместителей </w:t>
      </w:r>
      <w:r>
        <w:rPr>
          <w:rFonts w:ascii="Times New Roman" w:eastAsia="Times New Roman" w:hAnsi="Times New Roman" w:cs="Times New Roman"/>
          <w:sz w:val="28"/>
          <w:szCs w:val="28"/>
          <w:lang w:eastAsia="ru-RU"/>
        </w:rPr>
        <w:t>заведующего</w:t>
      </w:r>
      <w:r w:rsidR="00003E03">
        <w:rPr>
          <w:rFonts w:ascii="Times New Roman" w:eastAsia="Times New Roman" w:hAnsi="Times New Roman" w:cs="Times New Roman"/>
          <w:sz w:val="28"/>
          <w:szCs w:val="28"/>
          <w:lang w:eastAsia="ru-RU"/>
        </w:rPr>
        <w:t xml:space="preserve"> МБ</w:t>
      </w:r>
      <w:r w:rsidR="002D5609">
        <w:rPr>
          <w:rFonts w:ascii="Times New Roman" w:eastAsia="Times New Roman" w:hAnsi="Times New Roman" w:cs="Times New Roman"/>
          <w:sz w:val="28"/>
          <w:szCs w:val="28"/>
          <w:lang w:eastAsia="ru-RU"/>
        </w:rPr>
        <w:t>ДОУ д.сад №2 «Радуга</w:t>
      </w:r>
      <w:r>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извещает членов Комиссии о месте и времени проведения заседаний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знакомит членов Комиссии с имеющимися сведениями и материалами, связанными с деятельностью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организует заседания и ведет протоколы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формирует выписку из протокола заседания Комиссии и направляет ее </w:t>
      </w:r>
      <w:r w:rsidR="002E2449">
        <w:rPr>
          <w:rFonts w:ascii="Times New Roman" w:eastAsia="Times New Roman" w:hAnsi="Times New Roman" w:cs="Times New Roman"/>
          <w:sz w:val="28"/>
          <w:szCs w:val="28"/>
          <w:lang w:eastAsia="ru-RU"/>
        </w:rPr>
        <w:t>заведующему</w:t>
      </w:r>
      <w:r w:rsidR="00003E03">
        <w:rPr>
          <w:rFonts w:ascii="Times New Roman" w:eastAsia="Times New Roman" w:hAnsi="Times New Roman" w:cs="Times New Roman"/>
          <w:sz w:val="28"/>
          <w:szCs w:val="28"/>
          <w:lang w:eastAsia="ru-RU"/>
        </w:rPr>
        <w:t xml:space="preserve"> МБ</w:t>
      </w:r>
      <w:r w:rsidR="002D5609">
        <w:rPr>
          <w:rFonts w:ascii="Times New Roman" w:eastAsia="Times New Roman" w:hAnsi="Times New Roman" w:cs="Times New Roman"/>
          <w:sz w:val="28"/>
          <w:szCs w:val="28"/>
          <w:lang w:eastAsia="ru-RU"/>
        </w:rPr>
        <w:t>ДОУ д.сад №2 «Радуга</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подписывает протокол Комиссии.</w:t>
      </w:r>
    </w:p>
    <w:p w:rsidR="00003E03" w:rsidRDefault="009A5C27" w:rsidP="00087345">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3.5. Члены комиссии:</w:t>
      </w:r>
    </w:p>
    <w:p w:rsidR="009A5C27" w:rsidRPr="009A5C27" w:rsidRDefault="00087345" w:rsidP="00087345">
      <w:pPr>
        <w:tabs>
          <w:tab w:val="left" w:pos="400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A5C27" w:rsidRPr="009A5C27">
        <w:rPr>
          <w:rFonts w:ascii="Times New Roman" w:eastAsia="Times New Roman" w:hAnsi="Times New Roman" w:cs="Times New Roman"/>
          <w:sz w:val="28"/>
          <w:szCs w:val="28"/>
          <w:lang w:eastAsia="ru-RU"/>
        </w:rPr>
        <w:t>участвуют в обсуждении и принятии решений Комиссии, выражают в письменной форме свое особое мнение, которое подлежит приобщению к протоколу заседания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инициируют проведение заседания Комиссии по вопросам, относящимся  к компетенции Комиссии.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Член Комиссии обязан принимать участие в ее работе. </w:t>
      </w:r>
      <w:r w:rsidRPr="009A5C27">
        <w:rPr>
          <w:rFonts w:ascii="Times New Roman" w:eastAsia="Times New Roman" w:hAnsi="Times New Roman" w:cs="Times New Roman"/>
          <w:sz w:val="28"/>
          <w:szCs w:val="28"/>
          <w:lang w:eastAsia="ru-RU"/>
        </w:rPr>
        <w:br/>
        <w:t>Член Комиссии может быть выведен из ее состава в следующих случаях:</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по собственному желанию, выраженному в письменной форме;</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при изменении места работы или должности.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На основании протокола заседания с решением о выводе члена Комиссии принимается решение о внесении изменений в состав Комиссии. В случае досрочного выбытия или вывода члена Комиссии из ее состава председатель принимает меры к замещению вакансии в установленном порядке.</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3.6. Педагог </w:t>
      </w:r>
      <w:r w:rsidR="00003E03">
        <w:rPr>
          <w:rFonts w:ascii="Times New Roman" w:eastAsia="Times New Roman" w:hAnsi="Times New Roman" w:cs="Times New Roman"/>
          <w:sz w:val="28"/>
          <w:szCs w:val="28"/>
          <w:lang w:eastAsia="ru-RU"/>
        </w:rPr>
        <w:t>МБ</w:t>
      </w:r>
      <w:r w:rsidR="002D5609">
        <w:rPr>
          <w:rFonts w:ascii="Times New Roman" w:eastAsia="Times New Roman" w:hAnsi="Times New Roman" w:cs="Times New Roman"/>
          <w:sz w:val="28"/>
          <w:szCs w:val="28"/>
          <w:lang w:eastAsia="ru-RU"/>
        </w:rPr>
        <w:t>ДОУ д.сад №2 «Радуга</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оценивает свою деятельность с использованием типовых критериев оценки качества труда на основании статистических данных, результатов диагностик, согласно Приложению 1 к Критериям оценки качества труда педагогов </w:t>
      </w:r>
      <w:r w:rsidR="00003E03">
        <w:rPr>
          <w:rFonts w:ascii="Times New Roman" w:eastAsia="Times New Roman" w:hAnsi="Times New Roman" w:cs="Times New Roman"/>
          <w:sz w:val="28"/>
          <w:szCs w:val="28"/>
          <w:lang w:eastAsia="ru-RU"/>
        </w:rPr>
        <w:t>МБ</w:t>
      </w:r>
      <w:r w:rsidR="001B31A6">
        <w:rPr>
          <w:rFonts w:ascii="Times New Roman" w:eastAsia="Times New Roman" w:hAnsi="Times New Roman" w:cs="Times New Roman"/>
          <w:sz w:val="28"/>
          <w:szCs w:val="28"/>
          <w:lang w:eastAsia="ru-RU"/>
        </w:rPr>
        <w:t>ДОУ д.сад №2 « Радуга</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w:t>
      </w:r>
    </w:p>
    <w:p w:rsid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вносит результаты самооценки в информационную карту с критериями оценивания качества труда: успешность учебной работы (динамика достижений  воспитанников), результативность научно-методической деятельности педагога;</w:t>
      </w:r>
    </w:p>
    <w:p w:rsidR="00087345" w:rsidRDefault="00087345" w:rsidP="009A5C27">
      <w:pPr>
        <w:spacing w:after="0" w:line="240" w:lineRule="auto"/>
        <w:rPr>
          <w:rFonts w:ascii="Times New Roman" w:eastAsia="Times New Roman" w:hAnsi="Times New Roman" w:cs="Times New Roman"/>
          <w:sz w:val="28"/>
          <w:szCs w:val="28"/>
          <w:lang w:eastAsia="ru-RU"/>
        </w:rPr>
      </w:pPr>
    </w:p>
    <w:p w:rsidR="00087345" w:rsidRPr="009A5C27" w:rsidRDefault="00087345" w:rsidP="009A5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p w:rsidR="009A5C27" w:rsidRDefault="009A5C27" w:rsidP="002E2449">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lastRenderedPageBreak/>
        <w:t>  представляет заполненную информационную карту заместителям</w:t>
      </w:r>
      <w:r w:rsidR="002E2449">
        <w:rPr>
          <w:rFonts w:ascii="Times New Roman" w:eastAsia="Times New Roman" w:hAnsi="Times New Roman" w:cs="Times New Roman"/>
          <w:sz w:val="28"/>
          <w:szCs w:val="28"/>
          <w:lang w:eastAsia="ru-RU"/>
        </w:rPr>
        <w:t xml:space="preserve"> не позднее 25 числа до заседания </w:t>
      </w:r>
      <w:r w:rsidR="001B31A6">
        <w:rPr>
          <w:rFonts w:ascii="Times New Roman" w:eastAsia="Times New Roman" w:hAnsi="Times New Roman" w:cs="Times New Roman"/>
          <w:sz w:val="28"/>
          <w:szCs w:val="28"/>
          <w:lang w:eastAsia="ru-RU"/>
        </w:rPr>
        <w:t xml:space="preserve"> </w:t>
      </w:r>
      <w:r w:rsidR="00CD1EF6">
        <w:rPr>
          <w:rFonts w:ascii="Times New Roman" w:eastAsia="Times New Roman" w:hAnsi="Times New Roman" w:cs="Times New Roman"/>
          <w:sz w:val="28"/>
          <w:szCs w:val="28"/>
          <w:lang w:eastAsia="ru-RU"/>
        </w:rPr>
        <w:t>Ко</w:t>
      </w:r>
      <w:r w:rsidR="002E2449">
        <w:rPr>
          <w:rFonts w:ascii="Times New Roman" w:eastAsia="Times New Roman" w:hAnsi="Times New Roman" w:cs="Times New Roman"/>
          <w:sz w:val="28"/>
          <w:szCs w:val="28"/>
          <w:lang w:eastAsia="ru-RU"/>
        </w:rPr>
        <w:t>миссии</w:t>
      </w:r>
      <w:r w:rsidRPr="009A5C27">
        <w:rPr>
          <w:rFonts w:ascii="Times New Roman" w:eastAsia="Times New Roman" w:hAnsi="Times New Roman" w:cs="Times New Roman"/>
          <w:sz w:val="28"/>
          <w:szCs w:val="28"/>
          <w:lang w:eastAsia="ru-RU"/>
        </w:rPr>
        <w:t xml:space="preserve">. </w:t>
      </w:r>
    </w:p>
    <w:p w:rsidR="002E2449" w:rsidRPr="009A5C27" w:rsidRDefault="002E2449" w:rsidP="002E2449">
      <w:pPr>
        <w:spacing w:after="0" w:line="240" w:lineRule="auto"/>
        <w:rPr>
          <w:rFonts w:ascii="Times New Roman" w:eastAsia="Times New Roman" w:hAnsi="Times New Roman" w:cs="Times New Roman"/>
          <w:sz w:val="28"/>
          <w:szCs w:val="28"/>
          <w:lang w:eastAsia="ru-RU"/>
        </w:rPr>
      </w:pP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3.7. Заместитель </w:t>
      </w:r>
      <w:r w:rsidR="00003E03">
        <w:rPr>
          <w:rFonts w:ascii="Times New Roman" w:eastAsia="Times New Roman" w:hAnsi="Times New Roman" w:cs="Times New Roman"/>
          <w:sz w:val="28"/>
          <w:szCs w:val="28"/>
          <w:lang w:eastAsia="ru-RU"/>
        </w:rPr>
        <w:t>заведующего МБ</w:t>
      </w:r>
      <w:r w:rsidR="001B31A6">
        <w:rPr>
          <w:rFonts w:ascii="Times New Roman" w:eastAsia="Times New Roman" w:hAnsi="Times New Roman" w:cs="Times New Roman"/>
          <w:sz w:val="28"/>
          <w:szCs w:val="28"/>
          <w:lang w:eastAsia="ru-RU"/>
        </w:rPr>
        <w:t xml:space="preserve">ДОУ д.сад №2 «Радуга </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представляют информационные карты педагогов в Комиссию лично.</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3.8. Информационные карты, предоставленные после сроков, указанных в п.3.6 настоящего Положения, к рассмотрению не принимаются.</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3.9. При оценке информационных карт Комиссия на своем заседании: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выявляет соответствие данных по показателям в каждой информационной карте шкале оценивания индикаторов по ним;</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проводит оценку обоснованности самооценки деятельности педагога на основании представленных им ссылок на подтверждающие документы;</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составляет итоговый оценочный лист с указанием балльной оценки педагогов по итогам рассмотрения всех информационных карт и утверждает его.</w:t>
      </w:r>
    </w:p>
    <w:p w:rsidR="00405EA7" w:rsidRDefault="009A5C27" w:rsidP="00087345">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Комиссия на своем заседании имеет право изменить балльную оценку , представленную ими в информационной карте, в сторону понижения в случаях отсутст</w:t>
      </w:r>
      <w:r w:rsidR="002E2449">
        <w:rPr>
          <w:rFonts w:ascii="Times New Roman" w:eastAsia="Times New Roman" w:hAnsi="Times New Roman" w:cs="Times New Roman"/>
          <w:sz w:val="28"/>
          <w:szCs w:val="28"/>
          <w:lang w:eastAsia="ru-RU"/>
        </w:rPr>
        <w:t xml:space="preserve">вия надлежащего подтверждения </w:t>
      </w:r>
      <w:r w:rsidRPr="009A5C27">
        <w:rPr>
          <w:rFonts w:ascii="Times New Roman" w:eastAsia="Times New Roman" w:hAnsi="Times New Roman" w:cs="Times New Roman"/>
          <w:sz w:val="28"/>
          <w:szCs w:val="28"/>
          <w:lang w:eastAsia="ru-RU"/>
        </w:rPr>
        <w:t xml:space="preserve">или установления </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несоответствия самооценки и подтверждающих документов. Принятое решение особо фиксируется в протоколе заседания Комиссии.</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3.10. Итоговое решение о результатах оценки качества труда педагогов </w:t>
      </w:r>
      <w:r w:rsidR="00003E03">
        <w:rPr>
          <w:rFonts w:ascii="Times New Roman" w:eastAsia="Times New Roman" w:hAnsi="Times New Roman" w:cs="Times New Roman"/>
          <w:sz w:val="28"/>
          <w:szCs w:val="28"/>
          <w:lang w:eastAsia="ru-RU"/>
        </w:rPr>
        <w:t>МБ</w:t>
      </w:r>
      <w:r w:rsidR="001B31A6">
        <w:rPr>
          <w:rFonts w:ascii="Times New Roman" w:eastAsia="Times New Roman" w:hAnsi="Times New Roman" w:cs="Times New Roman"/>
          <w:sz w:val="28"/>
          <w:szCs w:val="28"/>
          <w:lang w:eastAsia="ru-RU"/>
        </w:rPr>
        <w:t xml:space="preserve">ДОУ д.сад №2 «Радуга </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оформляется протоколом заседания Комиссии.</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3.11. Утвержденный протокол с результатами оценки передается </w:t>
      </w:r>
      <w:r w:rsidR="00003E03">
        <w:rPr>
          <w:rFonts w:ascii="Times New Roman" w:eastAsia="Times New Roman" w:hAnsi="Times New Roman" w:cs="Times New Roman"/>
          <w:sz w:val="28"/>
          <w:szCs w:val="28"/>
          <w:lang w:eastAsia="ru-RU"/>
        </w:rPr>
        <w:t>заведующему МБ</w:t>
      </w:r>
      <w:r w:rsidR="001B31A6">
        <w:rPr>
          <w:rFonts w:ascii="Times New Roman" w:eastAsia="Times New Roman" w:hAnsi="Times New Roman" w:cs="Times New Roman"/>
          <w:sz w:val="28"/>
          <w:szCs w:val="28"/>
          <w:lang w:eastAsia="ru-RU"/>
        </w:rPr>
        <w:t xml:space="preserve">ДОУ д.сад №2 «Радуга </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3.12. </w:t>
      </w:r>
      <w:r w:rsidR="00003E03">
        <w:rPr>
          <w:rFonts w:ascii="Times New Roman" w:eastAsia="Times New Roman" w:hAnsi="Times New Roman" w:cs="Times New Roman"/>
          <w:sz w:val="28"/>
          <w:szCs w:val="28"/>
          <w:lang w:eastAsia="ru-RU"/>
        </w:rPr>
        <w:t>Заведующий МБ</w:t>
      </w:r>
      <w:r w:rsidR="001B31A6">
        <w:rPr>
          <w:rFonts w:ascii="Times New Roman" w:eastAsia="Times New Roman" w:hAnsi="Times New Roman" w:cs="Times New Roman"/>
          <w:sz w:val="28"/>
          <w:szCs w:val="28"/>
          <w:lang w:eastAsia="ru-RU"/>
        </w:rPr>
        <w:t xml:space="preserve">ДОУ д.сад №2 «Радуга </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на основании протокола Комиссии издает приказ об установлении педагогам  персональных стимулирующих надбавок за качество трудовой деятельности из фонда надбавок и доплат на предстоящий период согласно п.2 настоящего Положения.</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3.13. Вопрос о снятии (или </w:t>
      </w:r>
      <w:r w:rsidR="002E2449" w:rsidRPr="009A5C27">
        <w:rPr>
          <w:rFonts w:ascii="Times New Roman" w:eastAsia="Times New Roman" w:hAnsi="Times New Roman" w:cs="Times New Roman"/>
          <w:sz w:val="28"/>
          <w:szCs w:val="28"/>
          <w:lang w:eastAsia="ru-RU"/>
        </w:rPr>
        <w:t>не установлении</w:t>
      </w:r>
      <w:r w:rsidRPr="009A5C27">
        <w:rPr>
          <w:rFonts w:ascii="Times New Roman" w:eastAsia="Times New Roman" w:hAnsi="Times New Roman" w:cs="Times New Roman"/>
          <w:sz w:val="28"/>
          <w:szCs w:val="28"/>
          <w:lang w:eastAsia="ru-RU"/>
        </w:rPr>
        <w:t>) стимулирующей надбавки педагогу за качество трудовой деятельности рассматривается Комиссией в случаях:</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не предоставления педагогом заполненной информационной карты с критериями оценивания качества его труда;</w:t>
      </w:r>
    </w:p>
    <w:p w:rsid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его увольнения .</w:t>
      </w:r>
    </w:p>
    <w:p w:rsidR="00087345" w:rsidRPr="009A5C27" w:rsidRDefault="00087345" w:rsidP="009A5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lastRenderedPageBreak/>
        <w:t>3.14. Вопрос о снятии (или неустановлении) стимулирующей надбавки педагога за качество труда выносится на рассмотрение Комиссии на основании:</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не предоставления педагогом заместителю </w:t>
      </w:r>
      <w:r w:rsidR="00003E03">
        <w:rPr>
          <w:rFonts w:ascii="Times New Roman" w:eastAsia="Times New Roman" w:hAnsi="Times New Roman" w:cs="Times New Roman"/>
          <w:sz w:val="28"/>
          <w:szCs w:val="28"/>
          <w:lang w:eastAsia="ru-RU"/>
        </w:rPr>
        <w:t>заведующего МБ</w:t>
      </w:r>
      <w:r w:rsidR="001B31A6">
        <w:rPr>
          <w:rFonts w:ascii="Times New Roman" w:eastAsia="Times New Roman" w:hAnsi="Times New Roman" w:cs="Times New Roman"/>
          <w:sz w:val="28"/>
          <w:szCs w:val="28"/>
          <w:lang w:eastAsia="ru-RU"/>
        </w:rPr>
        <w:t xml:space="preserve">ДОУ д.сад №2 «Радуга </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курирующему работу подразделения, информационной карты по окончании срока действия ранее установленной стимулирующей надбавки, согласно в п. 3.6 настоящего Положения;</w:t>
      </w:r>
    </w:p>
    <w:p w:rsidR="009A5C27" w:rsidRPr="009A5C27" w:rsidRDefault="009A5C27" w:rsidP="009A5C27">
      <w:pPr>
        <w:spacing w:after="0"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  приказа </w:t>
      </w:r>
      <w:r w:rsidR="00003E03">
        <w:rPr>
          <w:rFonts w:ascii="Times New Roman" w:eastAsia="Times New Roman" w:hAnsi="Times New Roman" w:cs="Times New Roman"/>
          <w:sz w:val="28"/>
          <w:szCs w:val="28"/>
          <w:lang w:eastAsia="ru-RU"/>
        </w:rPr>
        <w:t>заведующего МБ</w:t>
      </w:r>
      <w:r w:rsidR="001B31A6">
        <w:rPr>
          <w:rFonts w:ascii="Times New Roman" w:eastAsia="Times New Roman" w:hAnsi="Times New Roman" w:cs="Times New Roman"/>
          <w:sz w:val="28"/>
          <w:szCs w:val="28"/>
          <w:lang w:eastAsia="ru-RU"/>
        </w:rPr>
        <w:t xml:space="preserve">ДОУ д.сад №2 «Радуга </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об увольнении педагога.</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3.15.  </w:t>
      </w:r>
      <w:r w:rsidR="00003E03">
        <w:rPr>
          <w:rFonts w:ascii="Times New Roman" w:eastAsia="Times New Roman" w:hAnsi="Times New Roman" w:cs="Times New Roman"/>
          <w:sz w:val="28"/>
          <w:szCs w:val="28"/>
          <w:lang w:eastAsia="ru-RU"/>
        </w:rPr>
        <w:t>Заведующий МБ</w:t>
      </w:r>
      <w:r w:rsidR="001B31A6">
        <w:rPr>
          <w:rFonts w:ascii="Times New Roman" w:eastAsia="Times New Roman" w:hAnsi="Times New Roman" w:cs="Times New Roman"/>
          <w:sz w:val="28"/>
          <w:szCs w:val="28"/>
          <w:lang w:eastAsia="ru-RU"/>
        </w:rPr>
        <w:t xml:space="preserve">ДОУ д.сад №2 « Радуга </w:t>
      </w:r>
      <w:r w:rsidR="002E2449">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представляет в Комиссию имеющиеся материалы, являющиеся основаниями для снятия (или не установления) стимулирующих надбавок за качество труда.</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3.16. Комиссия на своем заседании рассматривает представленные материалы и принимает решение о снятии (или не установлении) стимулирующей надбавки педагогу за качество труда.</w:t>
      </w:r>
    </w:p>
    <w:p w:rsidR="00405EA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3.17. Все решения Комиссии принимается открытым голосованием при условии присутствия не менее половины от установленного числа членов Комиссии. При голосовании каждый член Комиссии имеет один голос. Решение считается принятым, если за него проголосовали не менее 2/3 присутствующих членов. При подписании протокола мнения членов Комиссии выражаются словами «за» или «против». Срок хранения </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протоколов - 5 лет; протоколы включаются в номенклатуру дел </w:t>
      </w:r>
      <w:r w:rsidR="00003E03">
        <w:rPr>
          <w:rFonts w:ascii="Times New Roman" w:eastAsia="Times New Roman" w:hAnsi="Times New Roman" w:cs="Times New Roman"/>
          <w:sz w:val="28"/>
          <w:szCs w:val="28"/>
          <w:lang w:eastAsia="ru-RU"/>
        </w:rPr>
        <w:t>МБ</w:t>
      </w:r>
      <w:r w:rsidR="001B31A6">
        <w:rPr>
          <w:rFonts w:ascii="Times New Roman" w:eastAsia="Times New Roman" w:hAnsi="Times New Roman" w:cs="Times New Roman"/>
          <w:sz w:val="28"/>
          <w:szCs w:val="28"/>
          <w:lang w:eastAsia="ru-RU"/>
        </w:rPr>
        <w:t xml:space="preserve">ДОУ д.сад №2 «Радуга </w:t>
      </w:r>
      <w:r w:rsidR="008E5237">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и хранятся у</w:t>
      </w:r>
      <w:r w:rsidR="008E5237">
        <w:rPr>
          <w:rFonts w:ascii="Times New Roman" w:eastAsia="Times New Roman" w:hAnsi="Times New Roman" w:cs="Times New Roman"/>
          <w:sz w:val="28"/>
          <w:szCs w:val="28"/>
          <w:lang w:eastAsia="ru-RU"/>
        </w:rPr>
        <w:t xml:space="preserve"> заведующего</w:t>
      </w:r>
      <w:r w:rsidRPr="009A5C27">
        <w:rPr>
          <w:rFonts w:ascii="Times New Roman" w:eastAsia="Times New Roman" w:hAnsi="Times New Roman" w:cs="Times New Roman"/>
          <w:sz w:val="28"/>
          <w:szCs w:val="28"/>
          <w:lang w:eastAsia="ru-RU"/>
        </w:rPr>
        <w:t>.</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3.18. В случае несогласия педагога с решением Комиссии, он имеет право в течение трех рабочих дней обратиться с письменным заявлением в Комиссию, аргументировано изложив, с какими критериями оценки результатов его труда он не согласен. Основанием для подачи такого заявления может быть факт (факты) нарушения  норм установленных Положением, технические ошибки при работе с графиками, текстами, таблицами, цифровыми данными. Апелляции по другим основаниям Комиссией не принимаются и не рассматриваются.</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3.19. Комиссия обязана  принять и в течение двух рабочих дней  рассмотреть заявление педагога и дать письменное разъяснение (выписка из протокола заседания Комиссии).</w:t>
      </w:r>
    </w:p>
    <w:p w:rsid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3.20. В случае установления в ходе проверки факта нарушения норм установленных Положением или технической ошибки, повлекшего ошибочную оценку профессиональной деятельности педагога, Комиссия и </w:t>
      </w:r>
      <w:r w:rsidR="00003E03">
        <w:rPr>
          <w:rFonts w:ascii="Times New Roman" w:eastAsia="Times New Roman" w:hAnsi="Times New Roman" w:cs="Times New Roman"/>
          <w:sz w:val="28"/>
          <w:szCs w:val="28"/>
          <w:lang w:eastAsia="ru-RU"/>
        </w:rPr>
        <w:t>заведующий МБ</w:t>
      </w:r>
      <w:r w:rsidR="001B31A6">
        <w:rPr>
          <w:rFonts w:ascii="Times New Roman" w:eastAsia="Times New Roman" w:hAnsi="Times New Roman" w:cs="Times New Roman"/>
          <w:sz w:val="28"/>
          <w:szCs w:val="28"/>
          <w:lang w:eastAsia="ru-RU"/>
        </w:rPr>
        <w:t xml:space="preserve">ДОУ д.сад №2 «Радуга </w:t>
      </w:r>
      <w:r w:rsidR="008E5237">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принимают экстренные меры для исправления ошибочного решения.</w:t>
      </w:r>
    </w:p>
    <w:p w:rsidR="00087345" w:rsidRPr="009A5C27" w:rsidRDefault="00087345" w:rsidP="009A5C27">
      <w:pPr>
        <w:spacing w:after="24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lastRenderedPageBreak/>
        <w:t>3.22. Решения Комиссии могут быть обжалованы в установленном законом порядке.</w:t>
      </w:r>
    </w:p>
    <w:p w:rsidR="009A5C27" w:rsidRPr="009A5C27" w:rsidRDefault="009A5C27" w:rsidP="009A5C27">
      <w:pPr>
        <w:spacing w:after="245" w:line="240" w:lineRule="auto"/>
        <w:rPr>
          <w:rFonts w:ascii="Times New Roman" w:eastAsia="Times New Roman" w:hAnsi="Times New Roman" w:cs="Times New Roman"/>
          <w:sz w:val="28"/>
          <w:szCs w:val="28"/>
          <w:lang w:eastAsia="ru-RU"/>
        </w:rPr>
      </w:pPr>
      <w:r w:rsidRPr="009A5C27">
        <w:rPr>
          <w:rFonts w:ascii="Times New Roman" w:eastAsia="Times New Roman" w:hAnsi="Times New Roman" w:cs="Times New Roman"/>
          <w:sz w:val="28"/>
          <w:szCs w:val="28"/>
          <w:lang w:eastAsia="ru-RU"/>
        </w:rPr>
        <w:t xml:space="preserve">3.22. На заседания Комиссии при необходимости могут приглашаться педагоги </w:t>
      </w:r>
      <w:r w:rsidR="00003E03">
        <w:rPr>
          <w:rFonts w:ascii="Times New Roman" w:eastAsia="Times New Roman" w:hAnsi="Times New Roman" w:cs="Times New Roman"/>
          <w:sz w:val="28"/>
          <w:szCs w:val="28"/>
          <w:lang w:eastAsia="ru-RU"/>
        </w:rPr>
        <w:t>МБ</w:t>
      </w:r>
      <w:r w:rsidR="001B31A6">
        <w:rPr>
          <w:rFonts w:ascii="Times New Roman" w:eastAsia="Times New Roman" w:hAnsi="Times New Roman" w:cs="Times New Roman"/>
          <w:sz w:val="28"/>
          <w:szCs w:val="28"/>
          <w:lang w:eastAsia="ru-RU"/>
        </w:rPr>
        <w:t xml:space="preserve">ДОУ д.сад №2 «Радуга </w:t>
      </w:r>
      <w:r w:rsidR="008E5237">
        <w:rPr>
          <w:rFonts w:ascii="Times New Roman" w:eastAsia="Times New Roman" w:hAnsi="Times New Roman" w:cs="Times New Roman"/>
          <w:sz w:val="28"/>
          <w:szCs w:val="28"/>
          <w:lang w:eastAsia="ru-RU"/>
        </w:rPr>
        <w:t>»</w:t>
      </w:r>
      <w:r w:rsidRPr="009A5C27">
        <w:rPr>
          <w:rFonts w:ascii="Times New Roman" w:eastAsia="Times New Roman" w:hAnsi="Times New Roman" w:cs="Times New Roman"/>
          <w:sz w:val="28"/>
          <w:szCs w:val="28"/>
          <w:lang w:eastAsia="ru-RU"/>
        </w:rPr>
        <w:t xml:space="preserve"> для уточнения материалов, представленных ими в Комиссию.</w:t>
      </w:r>
    </w:p>
    <w:p w:rsidR="00405EA7" w:rsidRDefault="00405EA7">
      <w:pPr>
        <w:rPr>
          <w:rFonts w:ascii="Times New Roman" w:hAnsi="Times New Roman" w:cs="Times New Roman"/>
          <w:sz w:val="28"/>
          <w:szCs w:val="28"/>
        </w:rPr>
      </w:pPr>
    </w:p>
    <w:p w:rsidR="00405EA7" w:rsidRPr="00405EA7" w:rsidRDefault="00405EA7" w:rsidP="00405EA7">
      <w:pPr>
        <w:rPr>
          <w:rFonts w:ascii="Times New Roman" w:hAnsi="Times New Roman" w:cs="Times New Roman"/>
          <w:sz w:val="28"/>
          <w:szCs w:val="28"/>
        </w:rPr>
      </w:pPr>
    </w:p>
    <w:p w:rsidR="00405EA7" w:rsidRPr="00405EA7" w:rsidRDefault="00405EA7" w:rsidP="00405EA7">
      <w:pPr>
        <w:rPr>
          <w:rFonts w:ascii="Times New Roman" w:hAnsi="Times New Roman" w:cs="Times New Roman"/>
          <w:sz w:val="28"/>
          <w:szCs w:val="28"/>
        </w:rPr>
      </w:pPr>
    </w:p>
    <w:p w:rsidR="00405EA7" w:rsidRPr="00405EA7" w:rsidRDefault="00405EA7" w:rsidP="00405EA7">
      <w:pPr>
        <w:rPr>
          <w:rFonts w:ascii="Times New Roman" w:hAnsi="Times New Roman" w:cs="Times New Roman"/>
          <w:sz w:val="28"/>
          <w:szCs w:val="28"/>
        </w:rPr>
      </w:pPr>
    </w:p>
    <w:p w:rsidR="00405EA7" w:rsidRPr="00405EA7" w:rsidRDefault="00405EA7" w:rsidP="00405EA7">
      <w:pPr>
        <w:rPr>
          <w:rFonts w:ascii="Times New Roman" w:hAnsi="Times New Roman" w:cs="Times New Roman"/>
          <w:sz w:val="28"/>
          <w:szCs w:val="28"/>
        </w:rPr>
      </w:pPr>
    </w:p>
    <w:p w:rsidR="00405EA7" w:rsidRPr="00405EA7" w:rsidRDefault="00405EA7" w:rsidP="00405EA7">
      <w:pPr>
        <w:rPr>
          <w:rFonts w:ascii="Times New Roman" w:hAnsi="Times New Roman" w:cs="Times New Roman"/>
          <w:sz w:val="28"/>
          <w:szCs w:val="28"/>
        </w:rPr>
      </w:pPr>
    </w:p>
    <w:p w:rsidR="00405EA7" w:rsidRPr="00405EA7" w:rsidRDefault="00405EA7" w:rsidP="00405EA7">
      <w:pPr>
        <w:rPr>
          <w:rFonts w:ascii="Times New Roman" w:hAnsi="Times New Roman" w:cs="Times New Roman"/>
          <w:sz w:val="28"/>
          <w:szCs w:val="28"/>
        </w:rPr>
      </w:pPr>
    </w:p>
    <w:p w:rsidR="00405EA7" w:rsidRPr="00405EA7" w:rsidRDefault="00405EA7" w:rsidP="00405EA7">
      <w:pPr>
        <w:rPr>
          <w:rFonts w:ascii="Times New Roman" w:hAnsi="Times New Roman" w:cs="Times New Roman"/>
          <w:sz w:val="28"/>
          <w:szCs w:val="28"/>
        </w:rPr>
      </w:pPr>
    </w:p>
    <w:p w:rsidR="004D4BC9" w:rsidRDefault="00087345" w:rsidP="00405EA7">
      <w:pPr>
        <w:tabs>
          <w:tab w:val="left" w:pos="3915"/>
        </w:tabs>
        <w:rPr>
          <w:rFonts w:ascii="Times New Roman" w:hAnsi="Times New Roman" w:cs="Times New Roman"/>
          <w:sz w:val="28"/>
          <w:szCs w:val="28"/>
        </w:rPr>
      </w:pPr>
      <w:r>
        <w:rPr>
          <w:rFonts w:ascii="Times New Roman" w:hAnsi="Times New Roman" w:cs="Times New Roman"/>
          <w:sz w:val="28"/>
          <w:szCs w:val="28"/>
        </w:rPr>
        <w:tab/>
      </w: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Default="00087345" w:rsidP="00405EA7">
      <w:pPr>
        <w:tabs>
          <w:tab w:val="left" w:pos="3915"/>
        </w:tabs>
        <w:rPr>
          <w:rFonts w:ascii="Times New Roman" w:hAnsi="Times New Roman" w:cs="Times New Roman"/>
          <w:sz w:val="28"/>
          <w:szCs w:val="28"/>
        </w:rPr>
      </w:pPr>
    </w:p>
    <w:p w:rsidR="00087345" w:rsidRPr="00405EA7" w:rsidRDefault="00087345" w:rsidP="00405EA7">
      <w:pPr>
        <w:tabs>
          <w:tab w:val="left" w:pos="3915"/>
        </w:tabs>
        <w:rPr>
          <w:rFonts w:ascii="Times New Roman" w:hAnsi="Times New Roman" w:cs="Times New Roman"/>
          <w:sz w:val="28"/>
          <w:szCs w:val="28"/>
        </w:rPr>
      </w:pPr>
      <w:r>
        <w:rPr>
          <w:rFonts w:ascii="Times New Roman" w:hAnsi="Times New Roman" w:cs="Times New Roman"/>
          <w:sz w:val="28"/>
          <w:szCs w:val="28"/>
        </w:rPr>
        <w:t xml:space="preserve">                                                        5</w:t>
      </w:r>
    </w:p>
    <w:sectPr w:rsidR="00087345" w:rsidRPr="00405EA7" w:rsidSect="00E873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BAA" w:rsidRDefault="00F71BAA" w:rsidP="009A5C27">
      <w:pPr>
        <w:spacing w:after="0" w:line="240" w:lineRule="auto"/>
      </w:pPr>
      <w:r>
        <w:separator/>
      </w:r>
    </w:p>
  </w:endnote>
  <w:endnote w:type="continuationSeparator" w:id="1">
    <w:p w:rsidR="00F71BAA" w:rsidRDefault="00F71BAA" w:rsidP="009A5C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BAA" w:rsidRDefault="00F71BAA" w:rsidP="009A5C27">
      <w:pPr>
        <w:spacing w:after="0" w:line="240" w:lineRule="auto"/>
      </w:pPr>
      <w:r>
        <w:separator/>
      </w:r>
    </w:p>
  </w:footnote>
  <w:footnote w:type="continuationSeparator" w:id="1">
    <w:p w:rsidR="00F71BAA" w:rsidRDefault="00F71BAA" w:rsidP="009A5C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5756"/>
    <w:rsid w:val="00003E03"/>
    <w:rsid w:val="00087345"/>
    <w:rsid w:val="000C29F8"/>
    <w:rsid w:val="00105756"/>
    <w:rsid w:val="00125FAB"/>
    <w:rsid w:val="00153E37"/>
    <w:rsid w:val="00171BF2"/>
    <w:rsid w:val="001B31A6"/>
    <w:rsid w:val="002D5609"/>
    <w:rsid w:val="002E2449"/>
    <w:rsid w:val="003231E6"/>
    <w:rsid w:val="003B6B5C"/>
    <w:rsid w:val="00405EA7"/>
    <w:rsid w:val="004D4BC9"/>
    <w:rsid w:val="005F492C"/>
    <w:rsid w:val="007A256E"/>
    <w:rsid w:val="008E5237"/>
    <w:rsid w:val="009A5C27"/>
    <w:rsid w:val="009E226B"/>
    <w:rsid w:val="009F4D57"/>
    <w:rsid w:val="00A014C8"/>
    <w:rsid w:val="00AB5819"/>
    <w:rsid w:val="00BD276A"/>
    <w:rsid w:val="00BE5D40"/>
    <w:rsid w:val="00C75925"/>
    <w:rsid w:val="00CD1EF6"/>
    <w:rsid w:val="00D31AAB"/>
    <w:rsid w:val="00E8733E"/>
    <w:rsid w:val="00F20CE4"/>
    <w:rsid w:val="00F71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5C2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9A5C27"/>
    <w:rPr>
      <w:rFonts w:ascii="Calibri" w:eastAsia="Calibri" w:hAnsi="Calibri" w:cs="Times New Roman"/>
      <w:sz w:val="20"/>
      <w:szCs w:val="20"/>
    </w:rPr>
  </w:style>
  <w:style w:type="character" w:styleId="a5">
    <w:name w:val="footnote reference"/>
    <w:uiPriority w:val="99"/>
    <w:semiHidden/>
    <w:unhideWhenUsed/>
    <w:rsid w:val="009A5C27"/>
    <w:rPr>
      <w:vertAlign w:val="superscript"/>
    </w:rPr>
  </w:style>
  <w:style w:type="paragraph" w:styleId="a6">
    <w:name w:val="Balloon Text"/>
    <w:basedOn w:val="a"/>
    <w:link w:val="a7"/>
    <w:uiPriority w:val="99"/>
    <w:semiHidden/>
    <w:unhideWhenUsed/>
    <w:rsid w:val="008E52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5C2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9A5C27"/>
    <w:rPr>
      <w:rFonts w:ascii="Calibri" w:eastAsia="Calibri" w:hAnsi="Calibri" w:cs="Times New Roman"/>
      <w:sz w:val="20"/>
      <w:szCs w:val="20"/>
    </w:rPr>
  </w:style>
  <w:style w:type="character" w:styleId="a5">
    <w:name w:val="footnote reference"/>
    <w:uiPriority w:val="99"/>
    <w:semiHidden/>
    <w:unhideWhenUsed/>
    <w:rsid w:val="009A5C27"/>
    <w:rPr>
      <w:vertAlign w:val="superscript"/>
    </w:rPr>
  </w:style>
  <w:style w:type="paragraph" w:styleId="a6">
    <w:name w:val="Balloon Text"/>
    <w:basedOn w:val="a"/>
    <w:link w:val="a7"/>
    <w:uiPriority w:val="99"/>
    <w:semiHidden/>
    <w:unhideWhenUsed/>
    <w:rsid w:val="008E52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5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2023-05-18T07:54:00Z</cp:lastPrinted>
  <dcterms:created xsi:type="dcterms:W3CDTF">2017-09-16T07:32:00Z</dcterms:created>
  <dcterms:modified xsi:type="dcterms:W3CDTF">2023-06-06T09:55:00Z</dcterms:modified>
</cp:coreProperties>
</file>